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27" w:rsidRDefault="0068580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fyn\Pictures\2022-02-01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2-02-01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805" w:rsidRDefault="00685805">
      <w:pPr>
        <w:rPr>
          <w:lang w:val="en-US"/>
        </w:rPr>
      </w:pPr>
    </w:p>
    <w:p w:rsidR="00685805" w:rsidRDefault="00685805">
      <w:pPr>
        <w:rPr>
          <w:lang w:val="en-US"/>
        </w:rPr>
      </w:pPr>
    </w:p>
    <w:p w:rsidR="00685805" w:rsidRPr="00CA674C" w:rsidRDefault="00685805" w:rsidP="006858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- </w:t>
      </w:r>
      <w:r w:rsidRPr="00CA674C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основы ремонтно-строительных работ и способы их выпол</w:t>
      </w:r>
      <w:r w:rsidRPr="00CA674C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нения;</w:t>
      </w:r>
    </w:p>
    <w:p w:rsidR="00685805" w:rsidRPr="00CA674C" w:rsidRDefault="00685805" w:rsidP="006858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Pr="00CA674C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виды материалов, назначение и устройство инструментов, механизмов и оборудования при выполнении работ;</w:t>
      </w:r>
    </w:p>
    <w:p w:rsidR="00685805" w:rsidRPr="00CA674C" w:rsidRDefault="00685805" w:rsidP="006858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Pr="00CA674C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Правила внутреннего трудового распорядка;</w:t>
      </w:r>
    </w:p>
    <w:p w:rsidR="00685805" w:rsidRDefault="00685805" w:rsidP="00685805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- требования охраны труда</w:t>
      </w:r>
      <w:r w:rsidRPr="00CA674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противопожарной защиты.</w:t>
      </w:r>
    </w:p>
    <w:p w:rsidR="00685805" w:rsidRPr="00CA674C" w:rsidRDefault="00685805" w:rsidP="0068580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5805" w:rsidRDefault="00685805" w:rsidP="006858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Должностные обязанности</w:t>
      </w:r>
    </w:p>
    <w:p w:rsidR="00685805" w:rsidRPr="00CA674C" w:rsidRDefault="00685805" w:rsidP="00685805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85805" w:rsidRPr="00CA674C" w:rsidRDefault="00685805" w:rsidP="0068580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рабочего по комплексному обслуживанию и ремонту зда</w:t>
      </w:r>
      <w:r w:rsidRPr="00CA674C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A674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ний возлагаются </w:t>
      </w:r>
      <w:r w:rsidRPr="00CA67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следующие функции:</w:t>
      </w:r>
    </w:p>
    <w:p w:rsidR="00685805" w:rsidRPr="00CA674C" w:rsidRDefault="00685805" w:rsidP="00685805">
      <w:pPr>
        <w:shd w:val="clear" w:color="auto" w:fill="FFFFFF"/>
        <w:tabs>
          <w:tab w:val="left" w:pos="638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4"/>
          <w:sz w:val="24"/>
          <w:szCs w:val="24"/>
        </w:rPr>
        <w:t>- Обеспечение безаварийной и надежной работы всех ви</w:t>
      </w:r>
      <w:r w:rsidRPr="00CA674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A674C">
        <w:rPr>
          <w:rFonts w:ascii="Times New Roman" w:hAnsi="Times New Roman" w:cs="Times New Roman"/>
          <w:color w:val="000000"/>
          <w:spacing w:val="5"/>
          <w:sz w:val="24"/>
          <w:szCs w:val="24"/>
        </w:rPr>
        <w:t>дов оборудования, их правильная эксплуатация, своев</w:t>
      </w:r>
      <w:r w:rsidRPr="00CA674C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A674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ременный и качественный ремонт </w:t>
      </w:r>
      <w:r w:rsidRPr="00CA674C">
        <w:rPr>
          <w:rFonts w:ascii="Times New Roman" w:hAnsi="Times New Roman" w:cs="Times New Roman"/>
          <w:color w:val="000000"/>
          <w:spacing w:val="4"/>
          <w:sz w:val="24"/>
          <w:szCs w:val="24"/>
        </w:rPr>
        <w:t>и модернизация оборудования.</w:t>
      </w:r>
    </w:p>
    <w:p w:rsidR="00685805" w:rsidRPr="00CA674C" w:rsidRDefault="00685805" w:rsidP="00685805">
      <w:pPr>
        <w:shd w:val="clear" w:color="auto" w:fill="FFFFFF"/>
        <w:tabs>
          <w:tab w:val="left" w:pos="638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- Выполнение планово-предупредительного и текущего </w:t>
      </w:r>
      <w:r w:rsidRPr="00CA674C">
        <w:rPr>
          <w:rFonts w:ascii="Times New Roman" w:hAnsi="Times New Roman" w:cs="Times New Roman"/>
          <w:color w:val="000000"/>
          <w:spacing w:val="10"/>
          <w:sz w:val="24"/>
          <w:szCs w:val="24"/>
        </w:rPr>
        <w:t>ремонтов оборудования и материалов, инструментов и т. п.</w:t>
      </w:r>
    </w:p>
    <w:p w:rsidR="00685805" w:rsidRPr="00CA674C" w:rsidRDefault="00685805" w:rsidP="0068580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Для выполнения возложенных на него функций рабочий по </w:t>
      </w:r>
      <w:r w:rsidRPr="00CA674C">
        <w:rPr>
          <w:rFonts w:ascii="Times New Roman" w:hAnsi="Times New Roman" w:cs="Times New Roman"/>
          <w:color w:val="000000"/>
          <w:sz w:val="24"/>
          <w:szCs w:val="24"/>
        </w:rPr>
        <w:t>комплексному обслуживанию и текущему ремонту зданий (обо</w:t>
      </w:r>
      <w:r w:rsidRPr="00CA674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A674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рудования, инвентаря) </w:t>
      </w:r>
      <w:r w:rsidRPr="00CA674C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обязан:</w:t>
      </w:r>
    </w:p>
    <w:p w:rsidR="00685805" w:rsidRPr="00CA674C" w:rsidRDefault="00685805" w:rsidP="00685805">
      <w:pPr>
        <w:shd w:val="clear" w:color="auto" w:fill="FFFFFF"/>
        <w:tabs>
          <w:tab w:val="left" w:pos="648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2"/>
          <w:sz w:val="24"/>
          <w:szCs w:val="24"/>
        </w:rPr>
        <w:t>3.1. Принимать от сотрудников заявки на ремонт оборудова</w:t>
      </w:r>
      <w:r w:rsidRPr="00CA674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A674C">
        <w:rPr>
          <w:rFonts w:ascii="Times New Roman" w:hAnsi="Times New Roman" w:cs="Times New Roman"/>
          <w:color w:val="000000"/>
          <w:spacing w:val="7"/>
          <w:sz w:val="24"/>
          <w:szCs w:val="24"/>
        </w:rPr>
        <w:t>ния, материалов и инвентаря.</w:t>
      </w:r>
    </w:p>
    <w:p w:rsidR="00685805" w:rsidRPr="00CA674C" w:rsidRDefault="00685805" w:rsidP="0068580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proofErr w:type="gramStart"/>
      <w:r w:rsidRPr="00CA674C"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proofErr w:type="gramEnd"/>
      <w:r w:rsidRPr="00CA674C"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елкий ремонт мебели, участвовать в оформлении помеще</w:t>
      </w:r>
      <w:r w:rsidRPr="00CA674C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CA674C">
        <w:rPr>
          <w:rFonts w:ascii="Times New Roman" w:hAnsi="Times New Roman" w:cs="Times New Roman"/>
          <w:color w:val="000000"/>
          <w:sz w:val="24"/>
          <w:szCs w:val="24"/>
        </w:rPr>
        <w:t>ний ДОУ (прибивать, сверлить, вешать пособия и т. п.);</w:t>
      </w:r>
    </w:p>
    <w:p w:rsidR="00685805" w:rsidRPr="00CA674C" w:rsidRDefault="00685805" w:rsidP="0068580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z w:val="24"/>
          <w:szCs w:val="24"/>
        </w:rPr>
        <w:t>- замену стекол в окнах;</w:t>
      </w:r>
    </w:p>
    <w:p w:rsidR="00685805" w:rsidRPr="00CA674C" w:rsidRDefault="00685805" w:rsidP="0068580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-1"/>
          <w:sz w:val="24"/>
          <w:szCs w:val="24"/>
        </w:rPr>
        <w:t>- ремонт и врезание замков;</w:t>
      </w:r>
    </w:p>
    <w:p w:rsidR="00685805" w:rsidRPr="00CA674C" w:rsidRDefault="00685805" w:rsidP="0068580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-1"/>
          <w:sz w:val="24"/>
          <w:szCs w:val="24"/>
        </w:rPr>
        <w:t>- ремонт оборудования в группах и на участке, полов и кро</w:t>
      </w:r>
      <w:r w:rsidRPr="00CA674C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вель на верандах;</w:t>
      </w:r>
    </w:p>
    <w:p w:rsidR="00685805" w:rsidRPr="00CA674C" w:rsidRDefault="00685805" w:rsidP="0068580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-1"/>
          <w:sz w:val="24"/>
          <w:szCs w:val="24"/>
        </w:rPr>
        <w:t>- смену ламп дневного света, укрепление плафонов;</w:t>
      </w:r>
    </w:p>
    <w:p w:rsidR="00685805" w:rsidRPr="00CA674C" w:rsidRDefault="00685805" w:rsidP="0068580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-5"/>
          <w:sz w:val="24"/>
          <w:szCs w:val="24"/>
        </w:rPr>
        <w:t>- изготовление небольших пособий для методического, музы</w:t>
      </w:r>
      <w:r w:rsidRPr="00CA674C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CA674C">
        <w:rPr>
          <w:rFonts w:ascii="Times New Roman" w:hAnsi="Times New Roman" w:cs="Times New Roman"/>
          <w:color w:val="000000"/>
          <w:sz w:val="24"/>
          <w:szCs w:val="24"/>
        </w:rPr>
        <w:t>кального кабинетов и физкультурного зала;</w:t>
      </w:r>
    </w:p>
    <w:p w:rsidR="00685805" w:rsidRPr="00CA674C" w:rsidRDefault="00685805" w:rsidP="0068580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-2"/>
          <w:sz w:val="24"/>
          <w:szCs w:val="24"/>
        </w:rPr>
        <w:t>- изготовление оборудования для игр детей;</w:t>
      </w:r>
    </w:p>
    <w:p w:rsidR="00685805" w:rsidRPr="00CA674C" w:rsidRDefault="00685805" w:rsidP="0068580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проверку исправности уборочного инвентаря и его ремонт в </w:t>
      </w:r>
      <w:r w:rsidRPr="00CA674C"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случае необходимости.</w:t>
      </w:r>
    </w:p>
    <w:p w:rsidR="00685805" w:rsidRPr="00CA674C" w:rsidRDefault="00685805" w:rsidP="00685805">
      <w:pPr>
        <w:shd w:val="clear" w:color="auto" w:fill="FFFFFF"/>
        <w:tabs>
          <w:tab w:val="left" w:pos="648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2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</w:t>
      </w:r>
      <w:r w:rsidRPr="00CA674C">
        <w:rPr>
          <w:rFonts w:ascii="Times New Roman" w:hAnsi="Times New Roman" w:cs="Times New Roman"/>
          <w:color w:val="000000"/>
          <w:spacing w:val="2"/>
          <w:sz w:val="24"/>
          <w:szCs w:val="24"/>
        </w:rPr>
        <w:t>. Предупреждать и принимать меры по бесперебойной ра</w:t>
      </w:r>
      <w:r w:rsidRPr="00CA674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A674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боте электроосвещения, канализации и водоснабжения, </w:t>
      </w:r>
      <w:r w:rsidRPr="00CA674C">
        <w:rPr>
          <w:rFonts w:ascii="Times New Roman" w:hAnsi="Times New Roman" w:cs="Times New Roman"/>
          <w:color w:val="000000"/>
          <w:spacing w:val="6"/>
          <w:sz w:val="24"/>
          <w:szCs w:val="24"/>
        </w:rPr>
        <w:t>вовремя устранять неполадки,</w:t>
      </w:r>
    </w:p>
    <w:p w:rsidR="00685805" w:rsidRPr="00CA674C" w:rsidRDefault="00685805" w:rsidP="00685805">
      <w:pPr>
        <w:shd w:val="clear" w:color="auto" w:fill="FFFFFF"/>
        <w:tabs>
          <w:tab w:val="left" w:pos="648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A674C">
        <w:rPr>
          <w:rFonts w:ascii="Times New Roman" w:hAnsi="Times New Roman" w:cs="Times New Roman"/>
          <w:color w:val="000000"/>
          <w:sz w:val="24"/>
          <w:szCs w:val="24"/>
        </w:rPr>
        <w:t>. Соблюдать санитарно-гигиенические требования к содер</w:t>
      </w:r>
      <w:r w:rsidRPr="00CA674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A674C">
        <w:rPr>
          <w:rFonts w:ascii="Times New Roman" w:hAnsi="Times New Roman" w:cs="Times New Roman"/>
          <w:color w:val="000000"/>
          <w:spacing w:val="5"/>
          <w:sz w:val="24"/>
          <w:szCs w:val="24"/>
        </w:rPr>
        <w:t>жанию мастерской.</w:t>
      </w:r>
    </w:p>
    <w:p w:rsidR="00685805" w:rsidRPr="00CA674C" w:rsidRDefault="00685805" w:rsidP="00685805">
      <w:pPr>
        <w:shd w:val="clear" w:color="auto" w:fill="FFFFFF"/>
        <w:tabs>
          <w:tab w:val="left" w:pos="648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A674C">
        <w:rPr>
          <w:rFonts w:ascii="Times New Roman" w:hAnsi="Times New Roman" w:cs="Times New Roman"/>
          <w:color w:val="000000"/>
          <w:spacing w:val="-1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4</w:t>
      </w:r>
      <w:r w:rsidRPr="00CA674C">
        <w:rPr>
          <w:rFonts w:ascii="Times New Roman" w:hAnsi="Times New Roman" w:cs="Times New Roman"/>
          <w:color w:val="000000"/>
          <w:spacing w:val="-1"/>
          <w:sz w:val="24"/>
          <w:szCs w:val="24"/>
        </w:rPr>
        <w:t>. Обеспечивать сохранность имущества и оборудования ДОУ</w:t>
      </w:r>
      <w:r w:rsidRPr="00CA674C">
        <w:rPr>
          <w:rFonts w:ascii="Times New Roman" w:hAnsi="Times New Roman" w:cs="Times New Roman"/>
          <w:color w:val="000000"/>
          <w:spacing w:val="6"/>
          <w:sz w:val="24"/>
          <w:szCs w:val="24"/>
        </w:rPr>
        <w:t>.</w:t>
      </w:r>
    </w:p>
    <w:p w:rsidR="00685805" w:rsidRPr="00CA674C" w:rsidRDefault="00685805" w:rsidP="00685805">
      <w:pPr>
        <w:shd w:val="clear" w:color="auto" w:fill="FFFFFF"/>
        <w:tabs>
          <w:tab w:val="left" w:pos="648"/>
        </w:tabs>
        <w:spacing w:after="0"/>
        <w:jc w:val="both"/>
        <w:rPr>
          <w:color w:val="000000"/>
          <w:spacing w:val="3"/>
          <w:sz w:val="25"/>
          <w:szCs w:val="25"/>
        </w:rPr>
      </w:pPr>
    </w:p>
    <w:p w:rsidR="00685805" w:rsidRDefault="00685805" w:rsidP="006858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Права</w:t>
      </w:r>
    </w:p>
    <w:p w:rsidR="00685805" w:rsidRDefault="00685805" w:rsidP="006858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805" w:rsidRPr="00AB47AD" w:rsidRDefault="00685805" w:rsidP="0068580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B47AD"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 имеет право:</w:t>
      </w:r>
    </w:p>
    <w:p w:rsidR="00685805" w:rsidRDefault="00685805" w:rsidP="00685805">
      <w:pPr>
        <w:pStyle w:val="Default"/>
        <w:spacing w:line="276" w:lineRule="auto"/>
        <w:ind w:firstLine="567"/>
        <w:jc w:val="both"/>
      </w:pPr>
      <w:r>
        <w:t xml:space="preserve">4.1. На права, предусмотренные ТК РФ, Федеральным законом «Об образовании в Российской Федерации», Коллективным договором, правилами внутреннего трудового распорядка и другими локальными актами организации. </w:t>
      </w:r>
    </w:p>
    <w:p w:rsidR="00685805" w:rsidRDefault="00685805" w:rsidP="00685805">
      <w:pPr>
        <w:pStyle w:val="Default"/>
        <w:spacing w:line="276" w:lineRule="auto"/>
        <w:ind w:firstLine="567"/>
        <w:jc w:val="both"/>
      </w:pPr>
      <w:r>
        <w:t xml:space="preserve">4.2. Требовать от администрации организации создания условий, необходимых для выполнения профессиональных обязанностей. </w:t>
      </w:r>
    </w:p>
    <w:p w:rsidR="00685805" w:rsidRDefault="00685805" w:rsidP="00685805">
      <w:pPr>
        <w:pStyle w:val="Default"/>
        <w:spacing w:line="276" w:lineRule="auto"/>
        <w:ind w:firstLine="567"/>
        <w:jc w:val="both"/>
      </w:pPr>
      <w:r>
        <w:t>4.3. Участвовать в работе коллегиальных органов самоуправления организации.</w:t>
      </w:r>
    </w:p>
    <w:p w:rsidR="00685805" w:rsidRPr="00AB47AD" w:rsidRDefault="00685805" w:rsidP="00685805">
      <w:pPr>
        <w:pStyle w:val="Default"/>
        <w:spacing w:line="276" w:lineRule="auto"/>
        <w:ind w:firstLine="567"/>
        <w:jc w:val="both"/>
      </w:pPr>
    </w:p>
    <w:p w:rsidR="00685805" w:rsidRDefault="00685805" w:rsidP="006858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685805" w:rsidRDefault="00685805">
      <w:pPr>
        <w:rPr>
          <w:lang w:val="en-US"/>
        </w:rPr>
      </w:pPr>
    </w:p>
    <w:p w:rsidR="00685805" w:rsidRDefault="00685805" w:rsidP="006858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805" w:rsidRDefault="00685805" w:rsidP="006858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нарушение или ненадлежащее исполнение без уважительных причин должностной инструкции, Устава и Правил внутреннего трудового распорядка, законных требований заведующего ДОУ и иных локальных нормативных актов, несет дисциплинарную ответственность в порядке, определенным трудовым законодательством РФ. </w:t>
      </w:r>
    </w:p>
    <w:p w:rsidR="00685805" w:rsidRDefault="00685805" w:rsidP="006858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невыполнение требований пожарной безопасности, охраны труда, санитарно-гигиенических норм привлекается к административной ответственности в порядке и в случаях, установленных административным законодательством Российской Федерации.</w:t>
      </w:r>
    </w:p>
    <w:p w:rsidR="00685805" w:rsidRPr="0069556A" w:rsidRDefault="00685805" w:rsidP="006858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правонарушения, совершенные в процессе своей проделанной работы в пределах, определенных действующим административным, уголовным и гражданским законодательством Российской Федерации.</w:t>
      </w:r>
    </w:p>
    <w:p w:rsidR="00685805" w:rsidRDefault="00685805" w:rsidP="006858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805" w:rsidRDefault="00685805" w:rsidP="006858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805" w:rsidRPr="00EB29AE" w:rsidRDefault="00685805" w:rsidP="00685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9AE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EB29AE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B29AE">
        <w:rPr>
          <w:rFonts w:ascii="Times New Roman" w:hAnsi="Times New Roman" w:cs="Times New Roman"/>
          <w:sz w:val="24"/>
          <w:szCs w:val="24"/>
        </w:rPr>
        <w:t>:</w:t>
      </w:r>
    </w:p>
    <w:p w:rsidR="00685805" w:rsidRDefault="00685805" w:rsidP="006858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805" w:rsidRDefault="00685805" w:rsidP="006858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_________________/______________________________/</w:t>
      </w:r>
    </w:p>
    <w:p w:rsidR="00685805" w:rsidRDefault="00685805" w:rsidP="006858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B29AE">
        <w:rPr>
          <w:rFonts w:ascii="Times New Roman" w:hAnsi="Times New Roman" w:cs="Times New Roman"/>
          <w:sz w:val="20"/>
          <w:szCs w:val="20"/>
        </w:rPr>
        <w:t xml:space="preserve">подпись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B29AE">
        <w:rPr>
          <w:rFonts w:ascii="Times New Roman" w:hAnsi="Times New Roman" w:cs="Times New Roman"/>
          <w:sz w:val="20"/>
          <w:szCs w:val="20"/>
        </w:rPr>
        <w:t xml:space="preserve">  расшифровка подписи</w:t>
      </w:r>
    </w:p>
    <w:p w:rsidR="00685805" w:rsidRDefault="00685805" w:rsidP="0068580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5805" w:rsidRPr="00EB29AE" w:rsidRDefault="00685805" w:rsidP="00685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9AE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EB29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9AE">
        <w:rPr>
          <w:rFonts w:ascii="Times New Roman" w:hAnsi="Times New Roman" w:cs="Times New Roman"/>
          <w:sz w:val="24"/>
          <w:szCs w:val="24"/>
        </w:rPr>
        <w:t>20____ г.</w:t>
      </w:r>
    </w:p>
    <w:p w:rsidR="00685805" w:rsidRPr="00685805" w:rsidRDefault="00685805">
      <w:pPr>
        <w:rPr>
          <w:lang w:val="en-US"/>
        </w:rPr>
      </w:pPr>
      <w:bookmarkStart w:id="0" w:name="_GoBack"/>
      <w:bookmarkEnd w:id="0"/>
    </w:p>
    <w:sectPr w:rsidR="00685805" w:rsidRPr="0068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E1"/>
    <w:rsid w:val="005032E1"/>
    <w:rsid w:val="00685805"/>
    <w:rsid w:val="007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8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5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8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5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2022-02-01T10:28:00Z</dcterms:created>
  <dcterms:modified xsi:type="dcterms:W3CDTF">2022-02-01T10:37:00Z</dcterms:modified>
</cp:coreProperties>
</file>