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A3A" w:rsidRPr="00027A3A" w:rsidRDefault="00027A3A" w:rsidP="00027A3A">
      <w:pPr>
        <w:shd w:val="clear" w:color="auto" w:fill="FFFFFF"/>
        <w:spacing w:before="240" w:after="240" w:line="240" w:lineRule="auto"/>
        <w:outlineLvl w:val="1"/>
        <w:rPr>
          <w:rFonts w:ascii="Baskerville Old Face" w:eastAsia="Times New Roman" w:hAnsi="Baskerville Old Face" w:cs="Times New Roman"/>
          <w:b/>
          <w:bCs/>
          <w:color w:val="0C73A7"/>
          <w:sz w:val="48"/>
          <w:szCs w:val="48"/>
          <w:lang w:eastAsia="ru-RU"/>
        </w:rPr>
      </w:pPr>
      <w:r w:rsidRPr="00027A3A">
        <w:rPr>
          <w:rFonts w:ascii="Times New Roman" w:eastAsia="Times New Roman" w:hAnsi="Times New Roman" w:cs="Times New Roman"/>
          <w:b/>
          <w:bCs/>
          <w:color w:val="0C73A7"/>
          <w:sz w:val="48"/>
          <w:szCs w:val="48"/>
          <w:lang w:eastAsia="ru-RU"/>
        </w:rPr>
        <w:t>Противодействие</w:t>
      </w:r>
      <w:r w:rsidRPr="00027A3A">
        <w:rPr>
          <w:rFonts w:ascii="Baskerville Old Face" w:eastAsia="Times New Roman" w:hAnsi="Baskerville Old Face" w:cs="Times New Roman"/>
          <w:b/>
          <w:bCs/>
          <w:color w:val="0C73A7"/>
          <w:sz w:val="48"/>
          <w:szCs w:val="48"/>
          <w:lang w:eastAsia="ru-RU"/>
        </w:rPr>
        <w:t xml:space="preserve"> </w:t>
      </w:r>
      <w:r w:rsidRPr="00027A3A">
        <w:rPr>
          <w:rFonts w:ascii="Times New Roman" w:eastAsia="Times New Roman" w:hAnsi="Times New Roman" w:cs="Times New Roman"/>
          <w:b/>
          <w:bCs/>
          <w:color w:val="0C73A7"/>
          <w:sz w:val="48"/>
          <w:szCs w:val="48"/>
          <w:lang w:eastAsia="ru-RU"/>
        </w:rPr>
        <w:t>вирусным</w:t>
      </w:r>
      <w:r w:rsidRPr="00027A3A">
        <w:rPr>
          <w:rFonts w:ascii="Baskerville Old Face" w:eastAsia="Times New Roman" w:hAnsi="Baskerville Old Face" w:cs="Times New Roman"/>
          <w:b/>
          <w:bCs/>
          <w:color w:val="0C73A7"/>
          <w:sz w:val="48"/>
          <w:szCs w:val="48"/>
          <w:lang w:eastAsia="ru-RU"/>
        </w:rPr>
        <w:t xml:space="preserve"> </w:t>
      </w:r>
      <w:r w:rsidRPr="00027A3A">
        <w:rPr>
          <w:rFonts w:ascii="Times New Roman" w:eastAsia="Times New Roman" w:hAnsi="Times New Roman" w:cs="Times New Roman"/>
          <w:b/>
          <w:bCs/>
          <w:color w:val="0C73A7"/>
          <w:sz w:val="48"/>
          <w:szCs w:val="48"/>
          <w:lang w:eastAsia="ru-RU"/>
        </w:rPr>
        <w:t>инфекциям</w:t>
      </w:r>
      <w:r w:rsidRPr="00027A3A">
        <w:rPr>
          <w:rFonts w:ascii="Baskerville Old Face" w:eastAsia="Times New Roman" w:hAnsi="Baskerville Old Face" w:cs="Times New Roman"/>
          <w:b/>
          <w:bCs/>
          <w:color w:val="0C73A7"/>
          <w:sz w:val="48"/>
          <w:szCs w:val="48"/>
          <w:lang w:eastAsia="ru-RU"/>
        </w:rPr>
        <w:t>.</w:t>
      </w:r>
    </w:p>
    <w:p w:rsidR="00D44A4C" w:rsidRDefault="00027A3A">
      <w:proofErr w:type="spell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ак</w:t>
      </w:r>
      <w:proofErr w:type="spellEnd"/>
      <w:r>
        <w:rPr>
          <w:rFonts w:ascii="Georgia" w:hAnsi="Georgia"/>
          <w:color w:val="333333"/>
          <w:sz w:val="21"/>
          <w:szCs w:val="21"/>
          <w:shd w:val="clear" w:color="auto" w:fill="FFFFFF"/>
        </w:rPr>
        <w:t xml:space="preserve"> известно, </w:t>
      </w:r>
      <w:proofErr w:type="spell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коронавирусная</w:t>
      </w:r>
      <w:proofErr w:type="spellEnd"/>
      <w:r>
        <w:rPr>
          <w:rFonts w:ascii="Georgia" w:hAnsi="Georgia"/>
          <w:color w:val="333333"/>
          <w:sz w:val="21"/>
          <w:szCs w:val="21"/>
          <w:shd w:val="clear" w:color="auto" w:fill="FFFFFF"/>
        </w:rPr>
        <w:t xml:space="preserve"> инфекция передается воздушно-капельным, а также контактным путем. Для того чтобы COVID-19 не распространялся дальше, гражданам, у которых был контакт с больными или тем, кто вернулся из путешествия или был в командировке, необходимо сообщить о своем возвращении в штаб по борьбе с коронавирусной инфекцией вашего региона и соблюдать карантин у себя дома 14 дней. Если вы находились в странах неблагополучных по COVID-19 вместе с друзьями или семьей, можно соблюдать совместный двухнедельный карантин в одном помещении или квартире.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Что это значит?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 xml:space="preserve">- </w:t>
      </w:r>
      <w:proofErr w:type="gram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Не выходить из дома весь период карантина, даже для того что бы получить посылку, купить продукты или выбросить мусор;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- по возможности находится в отдельной комнате;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- пользоваться отдельной посудой, индивидуальными средствами гигиены, бельем и полотенцами;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- приобретать продукты и необходимые товары домашнего обихода дистанционно онлайн или с помощью волонтеров;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- исключить контакты с членами своей семьи или другими лицами;</w:t>
      </w:r>
      <w:proofErr w:type="gramEnd"/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- использовать средства индивидуальной защиты и дезинфицирующие средства (маска, спиртовые салфетки).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Почему именно 14 дней?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Две недели карантина по продолжительности соответствуют инкубационному периоду коронавирусной инфекции – времени, когда болезнь может проявить первые симптомы.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Что обязательно нужно делать во время карантина?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- мыть руки водой с мылом или обрабатывать кожными антисептиками - перед приемом пищи, перед контактом со слизистыми оболочками глаз, рта, носа, после посещения туалета;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 xml:space="preserve">- регулярно проветривать помещение и проводить влажную уборку с применением средств бытовой химии с моющим или </w:t>
      </w:r>
      <w:proofErr w:type="spell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моюще</w:t>
      </w:r>
      <w:proofErr w:type="spellEnd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-дезинфицирующим эффектом.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Что делать с мусором?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Бытовой мусор нужно упаковать в двойные прочные мусорные пакеты, плотно закрыть и выставить за пределы квартиры. Утилизировать этот мусор можно попросить друзей, знакомых или волонтеров.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Как поддерживать связь с друзьями и родными?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Вы можете общаться со своими друзьями и родственниками с помощью вид</w:t>
      </w:r>
      <w:proofErr w:type="gram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ео и ау</w:t>
      </w:r>
      <w:proofErr w:type="gramEnd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дио связи, по интернету, главное не выходить из дома до тех пор, пока не закончится карантин.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lastRenderedPageBreak/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Что делать, если появились первые симптомы заболевания?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Если вы заметили у себя первые симптомы COVID-19 необходимо сразу же сообщить об этом в поликлинику.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 xml:space="preserve">Кто наблюдает за теми, кто находится на карантине? У них берут анализы на </w:t>
      </w:r>
      <w:proofErr w:type="spell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коронавирус</w:t>
      </w:r>
      <w:proofErr w:type="spellEnd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 xml:space="preserve">Для </w:t>
      </w:r>
      <w:proofErr w:type="gram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контроля за</w:t>
      </w:r>
      <w:proofErr w:type="gramEnd"/>
      <w:r>
        <w:rPr>
          <w:rFonts w:ascii="Georgia" w:hAnsi="Georgia"/>
          <w:color w:val="333333"/>
          <w:sz w:val="21"/>
          <w:szCs w:val="21"/>
          <w:shd w:val="clear" w:color="auto" w:fill="FFFFFF"/>
        </w:rPr>
        <w:t xml:space="preserve"> нахождением на карантине могут использоваться электронные и технические средства контроля.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За всеми, кто находится на карантине, ведут медицинское наблюдение на дому и обязательно ежедневно измеряют температуру. На 10 сутки карантина, врачи производят отбор материала для исследования на COVID-19 (мазок из носа или ротоглотки).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proofErr w:type="gramStart"/>
      <w:r>
        <w:rPr>
          <w:rFonts w:ascii="Georgia" w:hAnsi="Georgia"/>
          <w:color w:val="333333"/>
          <w:sz w:val="21"/>
          <w:szCs w:val="21"/>
          <w:shd w:val="clear" w:color="auto" w:fill="FFFFFF"/>
        </w:rPr>
        <w:t>Как получить больничный на период карантина?</w:t>
      </w:r>
      <w:proofErr w:type="gramEnd"/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Пока вы находитесь в режиме карантина дома, вам открывают лист нетрудоспособности на две недели. Чтобы получить больничный не нужно приходить в поликлинику, его можно оформить дистанционно на сайте Фонда социального страхования (ФСС).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Что будет с теми, кто не соблюдал или нарушил карантин?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При нарушении режима карантина, человек помещается в инфекционный стационар.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Как понять, что карантин закончился?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Карантин на дому завершается после 14 дней изоляции, если отсутствуют признаки заболевания, а также на основании отрицательного результата лабораторных исследований материала, взятого на 10 день карантина.</w:t>
      </w:r>
      <w:r>
        <w:rPr>
          <w:rFonts w:ascii="Georgia" w:hAnsi="Georgia"/>
          <w:color w:val="333333"/>
          <w:sz w:val="21"/>
          <w:szCs w:val="21"/>
        </w:rPr>
        <w:br/>
      </w:r>
      <w:r>
        <w:rPr>
          <w:rFonts w:ascii="Georgia" w:hAnsi="Georgia"/>
          <w:color w:val="333333"/>
          <w:sz w:val="21"/>
          <w:szCs w:val="21"/>
          <w:shd w:val="clear" w:color="auto" w:fill="FFFFFF"/>
        </w:rPr>
        <w:t> </w:t>
      </w:r>
      <w:bookmarkStart w:id="0" w:name="_GoBack"/>
      <w:bookmarkEnd w:id="0"/>
    </w:p>
    <w:sectPr w:rsidR="00D44A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151"/>
    <w:rsid w:val="00027A3A"/>
    <w:rsid w:val="003D4151"/>
    <w:rsid w:val="00BB47B3"/>
    <w:rsid w:val="00D44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110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505</Words>
  <Characters>2883</Characters>
  <Application>Microsoft Office Word</Application>
  <DocSecurity>0</DocSecurity>
  <Lines>24</Lines>
  <Paragraphs>6</Paragraphs>
  <ScaleCrop>false</ScaleCrop>
  <Company>SPecialiST RePack</Company>
  <LinksUpToDate>false</LinksUpToDate>
  <CharactersWithSpaces>3382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fyn</dc:creator>
  <cp:keywords/>
  <dc:description/>
  <cp:lastModifiedBy>fyn</cp:lastModifiedBy>
  <cp:revision>2</cp:revision>
  <dcterms:created xsi:type="dcterms:W3CDTF">2021-12-10T07:27:00Z</dcterms:created>
  <dcterms:modified xsi:type="dcterms:W3CDTF">2021-12-10T07:28:00Z</dcterms:modified>
</cp:coreProperties>
</file>